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DB0A4" w14:textId="77777777" w:rsidR="00F77214" w:rsidRDefault="00F77214" w:rsidP="00F77214">
      <w:pPr>
        <w:tabs>
          <w:tab w:val="left" w:pos="5532"/>
        </w:tabs>
        <w:jc w:val="center"/>
        <w:rPr>
          <w:rFonts w:ascii="Arial Nova" w:hAnsi="Arial Nova" w:cstheme="minorHAnsi"/>
          <w:b/>
          <w:bCs/>
          <w:color w:val="000000" w:themeColor="text1"/>
          <w:sz w:val="22"/>
          <w:szCs w:val="22"/>
        </w:rPr>
      </w:pPr>
      <w:r w:rsidRPr="00F77214">
        <w:rPr>
          <w:rFonts w:ascii="Arial Nova" w:hAnsi="Arial Nova" w:cstheme="minorHAnsi"/>
          <w:b/>
          <w:bCs/>
          <w:color w:val="000000" w:themeColor="text1"/>
          <w:sz w:val="22"/>
          <w:szCs w:val="22"/>
        </w:rPr>
        <w:t xml:space="preserve">Зерттеу хаттамасының сызбасы (этикалық сараптама) </w:t>
      </w:r>
    </w:p>
    <w:p w14:paraId="565CBCB8" w14:textId="77777777" w:rsidR="00F77214" w:rsidRPr="00F77214" w:rsidRDefault="00F77214" w:rsidP="00F77214">
      <w:pPr>
        <w:tabs>
          <w:tab w:val="left" w:pos="5532"/>
        </w:tabs>
        <w:jc w:val="center"/>
        <w:rPr>
          <w:rFonts w:ascii="Arial Nova" w:hAnsi="Arial Nova" w:cstheme="minorHAnsi"/>
          <w:b/>
          <w:bCs/>
          <w:color w:val="000000" w:themeColor="text1"/>
          <w:sz w:val="22"/>
          <w:szCs w:val="22"/>
        </w:rPr>
      </w:pPr>
    </w:p>
    <w:p w14:paraId="69CE47B0" w14:textId="77777777" w:rsidR="00F77214" w:rsidRPr="00F77214" w:rsidRDefault="00F77214" w:rsidP="00F77214">
      <w:pPr>
        <w:tabs>
          <w:tab w:val="left" w:pos="5532"/>
        </w:tabs>
        <w:jc w:val="center"/>
        <w:rPr>
          <w:rFonts w:ascii="Arial Nova" w:hAnsi="Arial Nova" w:cstheme="minorHAnsi"/>
          <w:b/>
          <w:bCs/>
          <w:color w:val="000000" w:themeColor="text1"/>
          <w:sz w:val="22"/>
          <w:szCs w:val="22"/>
        </w:rPr>
      </w:pPr>
    </w:p>
    <w:p w14:paraId="29A1090D" w14:textId="77777777" w:rsidR="00F77214" w:rsidRP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 Титул парағы </w:t>
      </w:r>
    </w:p>
    <w:p w14:paraId="21E4F098"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Зерттеудің атауы (тақырыбы), сәйкестендіру нөмірі, күні</w:t>
      </w:r>
      <w:r w:rsidRPr="00F77214">
        <w:rPr>
          <w:rFonts w:ascii="Arial Nova" w:hAnsi="Arial Nova" w:cstheme="minorHAnsi"/>
          <w:color w:val="000000" w:themeColor="text1"/>
          <w:spacing w:val="2"/>
          <w:sz w:val="22"/>
          <w:szCs w:val="22"/>
          <w:shd w:val="clear" w:color="auto" w:fill="FFFFFF"/>
        </w:rPr>
        <w:t xml:space="preserve">. Кез келген толықтырулар (өзгерістер) де нөмірленуге және күні қойылуға тиіс. </w:t>
      </w:r>
    </w:p>
    <w:p w14:paraId="66EECBE3"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w:t>
      </w:r>
      <w:r w:rsidRPr="00F77214">
        <w:rPr>
          <w:rFonts w:ascii="Arial Nova" w:hAnsi="Arial Nova" w:cstheme="minorHAnsi"/>
          <w:i/>
          <w:iCs/>
          <w:color w:val="000000" w:themeColor="text1"/>
          <w:spacing w:val="2"/>
          <w:sz w:val="22"/>
          <w:szCs w:val="22"/>
          <w:shd w:val="clear" w:color="auto" w:fill="FFFFFF"/>
        </w:rPr>
        <w:t xml:space="preserve"> Жетекшінің (немесе демеушінің) тегі</w:t>
      </w:r>
      <w:r w:rsidRPr="00F77214">
        <w:rPr>
          <w:rFonts w:ascii="Arial Nova" w:hAnsi="Arial Nova" w:cstheme="minorHAnsi"/>
          <w:color w:val="000000" w:themeColor="text1"/>
          <w:spacing w:val="2"/>
          <w:sz w:val="22"/>
          <w:szCs w:val="22"/>
          <w:shd w:val="clear" w:color="auto" w:fill="FFFFFF"/>
        </w:rPr>
        <w:t xml:space="preserve">.</w:t>
      </w:r>
      <w:r w:rsidRPr="00F77214">
        <w:rPr>
          <w:rFonts w:ascii="Arial Nova" w:hAnsi="Arial Nova" w:cstheme="minorHAnsi"/>
          <w:i/>
          <w:iCs/>
          <w:color w:val="000000" w:themeColor="text1"/>
          <w:spacing w:val="2"/>
          <w:sz w:val="22"/>
          <w:szCs w:val="22"/>
          <w:shd w:val="clear" w:color="auto" w:fill="FFFFFF"/>
        </w:rPr>
        <w:t xml:space="preserve"> </w:t>
      </w:r>
    </w:p>
    <w:p w14:paraId="7210A70B"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3.</w:t>
      </w:r>
      <w:r w:rsidRPr="00F77214">
        <w:rPr>
          <w:rFonts w:ascii="Arial Nova" w:hAnsi="Arial Nova" w:cstheme="minorHAnsi"/>
          <w:i/>
          <w:iCs/>
          <w:color w:val="000000" w:themeColor="text1"/>
          <w:spacing w:val="2"/>
          <w:sz w:val="22"/>
          <w:szCs w:val="22"/>
          <w:shd w:val="clear" w:color="auto" w:fill="FFFFFF"/>
        </w:rPr>
        <w:t xml:space="preserve"> Зерттеушінің тегі, лауазымы және атағы; зерттеу жүргізілетін ұйымның атауы және мекенжайы</w:t>
      </w:r>
      <w:r w:rsidRPr="00F77214">
        <w:rPr>
          <w:rFonts w:ascii="Arial Nova" w:hAnsi="Arial Nova" w:cstheme="minorHAnsi"/>
          <w:color w:val="000000" w:themeColor="text1"/>
          <w:spacing w:val="2"/>
          <w:sz w:val="22"/>
          <w:szCs w:val="22"/>
          <w:shd w:val="clear" w:color="auto" w:fill="FFFFFF"/>
        </w:rPr>
        <w:t xml:space="preserve">.</w:t>
      </w:r>
      <w:r w:rsidRPr="00F77214">
        <w:rPr>
          <w:rFonts w:ascii="Arial Nova" w:hAnsi="Arial Nova" w:cstheme="minorHAnsi"/>
          <w:i/>
          <w:iCs/>
          <w:color w:val="000000" w:themeColor="text1"/>
          <w:spacing w:val="2"/>
          <w:sz w:val="22"/>
          <w:szCs w:val="22"/>
          <w:shd w:val="clear" w:color="auto" w:fill="FFFFFF"/>
        </w:rPr>
        <w:t xml:space="preserve"> </w:t>
      </w:r>
    </w:p>
    <w:p w14:paraId="03379AB7"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03E53A33" w14:textId="3EC0BDA1"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II. Зерттеудің мақсаты және кіріспе</w:t>
      </w:r>
      <w:r w:rsidRPr="00F77214">
        <w:rPr>
          <w:rFonts w:ascii="Arial Nova" w:hAnsi="Arial Nova" w:cstheme="minorHAnsi"/>
          <w:color w:val="000000" w:themeColor="text1"/>
          <w:spacing w:val="2"/>
          <w:sz w:val="22"/>
          <w:szCs w:val="22"/>
          <w:shd w:val="clear" w:color="auto" w:fill="FFFFFF"/>
        </w:rPr>
        <w:t xml:space="preserve">.</w:t>
      </w:r>
      <w:r w:rsidRPr="00F77214">
        <w:rPr>
          <w:rFonts w:ascii="Arial Nova" w:hAnsi="Arial Nova" w:cstheme="minorHAnsi"/>
          <w:b/>
          <w:bCs/>
          <w:color w:val="000000" w:themeColor="text1"/>
          <w:spacing w:val="2"/>
          <w:sz w:val="22"/>
          <w:szCs w:val="22"/>
          <w:shd w:val="clear" w:color="auto" w:fill="FFFFFF"/>
        </w:rPr>
        <w:t xml:space="preserve"> </w:t>
      </w:r>
    </w:p>
    <w:p w14:paraId="0BF66AE8"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Зерттеудің мақсаты</w:t>
      </w:r>
      <w:r w:rsidRPr="00F77214">
        <w:rPr>
          <w:rFonts w:ascii="Arial Nova" w:hAnsi="Arial Nova" w:cstheme="minorHAnsi"/>
          <w:color w:val="000000" w:themeColor="text1"/>
          <w:spacing w:val="2"/>
          <w:sz w:val="22"/>
          <w:szCs w:val="22"/>
          <w:shd w:val="clear" w:color="auto" w:fill="FFFFFF"/>
        </w:rPr>
        <w:t xml:space="preserve">. Зерттеудің ғылыми мақсаттары мен міндеттерін көрсетіңіз. </w:t>
      </w:r>
    </w:p>
    <w:p w14:paraId="076FF87D"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 </w:t>
      </w:r>
      <w:r w:rsidRPr="00F77214">
        <w:rPr>
          <w:rFonts w:ascii="Arial Nova" w:hAnsi="Arial Nova" w:cstheme="minorHAnsi"/>
          <w:i/>
          <w:iCs/>
          <w:color w:val="000000" w:themeColor="text1"/>
          <w:spacing w:val="2"/>
          <w:sz w:val="22"/>
          <w:szCs w:val="22"/>
          <w:shd w:val="clear" w:color="auto" w:fill="FFFFFF"/>
        </w:rPr>
        <w:t xml:space="preserve">Кіріспе</w:t>
      </w:r>
      <w:r w:rsidRPr="00F77214">
        <w:rPr>
          <w:rFonts w:ascii="Arial Nova" w:hAnsi="Arial Nova" w:cstheme="minorHAnsi"/>
          <w:color w:val="000000" w:themeColor="text1"/>
          <w:spacing w:val="2"/>
          <w:sz w:val="22"/>
          <w:szCs w:val="22"/>
          <w:shd w:val="clear" w:color="auto" w:fill="FFFFFF"/>
        </w:rPr>
        <w:t xml:space="preserve">. Мұнда мақсаттың негіздемесін және сілтемелерді сипаттаңыз. </w:t>
      </w:r>
    </w:p>
    <w:p w14:paraId="66233C67"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6D9C7B58" w14:textId="07370E10"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III. Зерттеуге қатысушыларды іріктеу критерийлері. </w:t>
      </w:r>
    </w:p>
    <w:p w14:paraId="2734D80E"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proofErr w:type="spellStart"/>
      <w:proofErr w:type="spellEnd"/>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Қатысушылар саны</w:t>
      </w:r>
      <w:r w:rsidRPr="00F77214">
        <w:rPr>
          <w:rFonts w:ascii="Arial Nova" w:hAnsi="Arial Nova" w:cstheme="minorHAnsi"/>
          <w:color w:val="000000" w:themeColor="text1"/>
          <w:spacing w:val="2"/>
          <w:sz w:val="22"/>
          <w:szCs w:val="22"/>
          <w:shd w:val="clear" w:color="auto" w:fill="FFFFFF"/>
        </w:rPr>
        <w:t xml:space="preserve">. Осы зерттеу үшін жоспарланған қатысушылардың жалпы санын көрсетіңіз. Көп орталықты зерттеу жағдайында тұтас алғанда бүкіл зерттеу үшін қатысушылардың жалпы санын көрсетіңіз </w:t>
      </w:r>
    </w:p>
    <w:p w14:paraId="315158F2"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 </w:t>
      </w:r>
      <w:r w:rsidRPr="00F77214">
        <w:rPr>
          <w:rFonts w:ascii="Arial Nova" w:hAnsi="Arial Nova" w:cstheme="minorHAnsi"/>
          <w:i/>
          <w:iCs/>
          <w:color w:val="000000" w:themeColor="text1"/>
          <w:spacing w:val="2"/>
          <w:sz w:val="22"/>
          <w:szCs w:val="22"/>
          <w:shd w:val="clear" w:color="auto" w:fill="FFFFFF"/>
        </w:rPr>
        <w:t xml:space="preserve">Жынысы бойынша бөлу</w:t>
      </w:r>
      <w:r w:rsidRPr="00F77214">
        <w:rPr>
          <w:rFonts w:ascii="Arial Nova" w:hAnsi="Arial Nova" w:cstheme="minorHAnsi"/>
          <w:color w:val="000000" w:themeColor="text1"/>
          <w:spacing w:val="2"/>
          <w:sz w:val="22"/>
          <w:szCs w:val="22"/>
          <w:shd w:val="clear" w:color="auto" w:fill="FFFFFF"/>
        </w:rPr>
        <w:t xml:space="preserve">. Болжамды гендерлік бөлуді сипаттаңыз. Егер зерттеуге қосу үшін жынысы бойынша қандай да бір шектеу болса, осы шектеудің мәнін және негіздемесін түсіндіріңіз. Ерлер мен әйелдерді зерттеуге тең дәрежеде қосу зерттеудің пайдасы мен ауыртпалығын біркелкі бөлу үшін маңызды. Сондықтан, өзге тиісті медициналық және ғылыми себептер болмаса, зерттеуге екі жыныстың да қатысушылары қосылуға тиіс. </w:t>
      </w:r>
    </w:p>
    <w:p w14:paraId="18CDF6CF"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3. </w:t>
      </w:r>
      <w:r w:rsidRPr="00F77214">
        <w:rPr>
          <w:rFonts w:ascii="Arial Nova" w:hAnsi="Arial Nova" w:cstheme="minorHAnsi"/>
          <w:i/>
          <w:iCs/>
          <w:color w:val="000000" w:themeColor="text1"/>
          <w:spacing w:val="2"/>
          <w:sz w:val="22"/>
          <w:szCs w:val="22"/>
          <w:shd w:val="clear" w:color="auto" w:fill="FFFFFF"/>
        </w:rPr>
        <w:t xml:space="preserve">Жасы</w:t>
      </w:r>
      <w:r w:rsidRPr="00F77214">
        <w:rPr>
          <w:rFonts w:ascii="Arial Nova" w:hAnsi="Arial Nova" w:cstheme="minorHAnsi"/>
          <w:color w:val="000000" w:themeColor="text1"/>
          <w:spacing w:val="2"/>
          <w:sz w:val="22"/>
          <w:szCs w:val="22"/>
          <w:shd w:val="clear" w:color="auto" w:fill="FFFFFF"/>
        </w:rPr>
        <w:t xml:space="preserve">. Қатысушылардың жас диапазонын көрсетіңіз. Осы жас шектерін таңдаудың негіздемесін беріңіз. Өзге медициналық немесе ғылыми себептер болмаса, ересектердің зерттеуге қатысуы жасы бойынша шектелмеуге тиіс. </w:t>
      </w:r>
    </w:p>
    <w:p w14:paraId="30823433"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4. </w:t>
      </w:r>
      <w:r w:rsidRPr="00F77214">
        <w:rPr>
          <w:rFonts w:ascii="Arial Nova" w:hAnsi="Arial Nova" w:cstheme="minorHAnsi"/>
          <w:i/>
          <w:iCs/>
          <w:color w:val="000000" w:themeColor="text1"/>
          <w:spacing w:val="2"/>
          <w:sz w:val="22"/>
          <w:szCs w:val="22"/>
          <w:shd w:val="clear" w:color="auto" w:fill="FFFFFF"/>
        </w:rPr>
        <w:t xml:space="preserve">Ұлты</w:t>
      </w:r>
      <w:r w:rsidRPr="00F77214">
        <w:rPr>
          <w:rFonts w:ascii="Arial Nova" w:hAnsi="Arial Nova" w:cstheme="minorHAnsi"/>
          <w:color w:val="000000" w:themeColor="text1"/>
          <w:spacing w:val="2"/>
          <w:sz w:val="22"/>
          <w:szCs w:val="22"/>
          <w:shd w:val="clear" w:color="auto" w:fill="FFFFFF"/>
        </w:rPr>
        <w:t xml:space="preserve"> (этникалық тиесілігі). Қатысушылардың болжамды нәсілдік және этникалық бөлінуін сипаттаңыз. Егер ұлттық/этникалық тиесілігі бойынша кез келген шектеу болса, шектеудің мәнін түсіндіріп, негіздемесін беріңіз. Зерттеудің пайдасы мен ауыртпалығы біркелкі бөлінгеніне көз жеткізу үшін зерттеу осы өңірде тұратын, ұлттық және этникалық тиесілігі әртүрлі адамдардың жеткілікті санын қамтуға тиіс. </w:t>
      </w:r>
    </w:p>
    <w:p w14:paraId="0E194992"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5. </w:t>
      </w:r>
      <w:r w:rsidRPr="00F77214">
        <w:rPr>
          <w:rFonts w:ascii="Arial Nova" w:hAnsi="Arial Nova" w:cstheme="minorHAnsi"/>
          <w:i/>
          <w:iCs/>
          <w:color w:val="000000" w:themeColor="text1"/>
          <w:spacing w:val="2"/>
          <w:sz w:val="22"/>
          <w:szCs w:val="22"/>
          <w:shd w:val="clear" w:color="auto" w:fill="FFFFFF"/>
        </w:rPr>
        <w:t xml:space="preserve">Қосу критерийлері</w:t>
      </w:r>
      <w:r w:rsidRPr="00F77214">
        <w:rPr>
          <w:rFonts w:ascii="Arial Nova" w:hAnsi="Arial Nova" w:cstheme="minorHAnsi"/>
          <w:color w:val="000000" w:themeColor="text1"/>
          <w:spacing w:val="2"/>
          <w:sz w:val="22"/>
          <w:szCs w:val="22"/>
          <w:shd w:val="clear" w:color="auto" w:fill="FFFFFF"/>
        </w:rPr>
        <w:t xml:space="preserve">. Зерттеуге қосу критерийлерін атап көрсетіңіз. Бұл критерийлер ғылыми негізделген болуға және зерттеуге кім қосыла алатынын айқындауға тиіс. </w:t>
      </w:r>
    </w:p>
    <w:p w14:paraId="7B280CA0"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6. </w:t>
      </w:r>
      <w:r w:rsidRPr="00F77214">
        <w:rPr>
          <w:rFonts w:ascii="Arial Nova" w:hAnsi="Arial Nova" w:cstheme="minorHAnsi"/>
          <w:i/>
          <w:iCs/>
          <w:color w:val="000000" w:themeColor="text1"/>
          <w:spacing w:val="2"/>
          <w:sz w:val="22"/>
          <w:szCs w:val="22"/>
          <w:shd w:val="clear" w:color="auto" w:fill="FFFFFF"/>
        </w:rPr>
        <w:t xml:space="preserve">Шығару критерийлері</w:t>
      </w:r>
      <w:r w:rsidRPr="00F77214">
        <w:rPr>
          <w:rFonts w:ascii="Arial Nova" w:hAnsi="Arial Nova" w:cstheme="minorHAnsi"/>
          <w:color w:val="000000" w:themeColor="text1"/>
          <w:spacing w:val="2"/>
          <w:sz w:val="22"/>
          <w:szCs w:val="22"/>
          <w:shd w:val="clear" w:color="auto" w:fill="FFFFFF"/>
        </w:rPr>
        <w:t xml:space="preserve">. Шығару критерийлерін атап көрсетіңіз. Олар ғылыми негізделген болуға және қатысушылар популяциясын неғұрлым дәл айқындауға көмектесуге тиіс. </w:t>
      </w:r>
    </w:p>
    <w:p w14:paraId="4A7944DE"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7. </w:t>
      </w:r>
      <w:r w:rsidRPr="00F77214">
        <w:rPr>
          <w:rFonts w:ascii="Arial Nova" w:hAnsi="Arial Nova" w:cstheme="minorHAnsi"/>
          <w:i/>
          <w:iCs/>
          <w:color w:val="000000" w:themeColor="text1"/>
          <w:spacing w:val="2"/>
          <w:sz w:val="22"/>
          <w:szCs w:val="22"/>
          <w:shd w:val="clear" w:color="auto" w:fill="FFFFFF"/>
        </w:rPr>
        <w:t xml:space="preserve">Осал топтар</w:t>
      </w:r>
      <w:r w:rsidRPr="00F77214">
        <w:rPr>
          <w:rFonts w:ascii="Arial Nova" w:hAnsi="Arial Nova" w:cstheme="minorHAnsi"/>
          <w:color w:val="000000" w:themeColor="text1"/>
          <w:spacing w:val="2"/>
          <w:sz w:val="22"/>
          <w:szCs w:val="22"/>
          <w:shd w:val="clear" w:color="auto" w:fill="FFFFFF"/>
        </w:rPr>
        <w:t xml:space="preserve">. Егер зерттеуге осал қатысушылар (өз бетінше шешім қабылдау мүмкіндігі шектеулі адамдар) қосылатын болса, бұл үшін негіздеме болуға тиіс. Балалар, жүкті әйелдер, егде жастағы адамдар, студенттер, бағынысты қызметкерлер, эмбриондар, сотталғандар неғұрлым жоғары қорғауды қажет ететін осал қатысушылар болып саналады. </w:t>
      </w:r>
    </w:p>
    <w:p w14:paraId="2C0B0613"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2953E479" w14:textId="359EE6DA"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IV. Әдістер мен рәсімдер </w:t>
      </w:r>
    </w:p>
    <w:p w14:paraId="1270B80C"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Әдістер мен рәсімдер</w:t>
      </w:r>
      <w:r w:rsidRPr="00F77214">
        <w:rPr>
          <w:rFonts w:ascii="Arial Nova" w:hAnsi="Arial Nova" w:cstheme="minorHAnsi"/>
          <w:color w:val="000000" w:themeColor="text1"/>
          <w:spacing w:val="2"/>
          <w:sz w:val="22"/>
          <w:szCs w:val="22"/>
          <w:shd w:val="clear" w:color="auto" w:fill="FFFFFF"/>
        </w:rPr>
        <w:t xml:space="preserve">. Зерттеу жоспарын және жобаның мақсаттарына жету үшін пайдаланылатын барлық рәсімдерді қысқаша сипаттаңыз. Эксперименттік болып табылатын және/немесе тек зерттеу үшін ғана қолданылатын рәсімдер/тестілер/интервенциялар айқындалуға және зерттеуге қарамастан (яғни медициналық көмек көрсету үшін) қолданылатындардан бөліп көрсетілуге тиіс. Зиян келтіруі мүмкін және сақтық шараларын қолдануды көздейтін кез келген рәсімдерді, жағдайларды немесе материалдарды бөліп көрсетіңіз. Тек ғылыми мақсатта ғана жүргізілетін күнделікті рәсімдерді (қосымша тестілерді) айқындаңыз. </w:t>
      </w:r>
    </w:p>
    <w:p w14:paraId="09515FC8"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2. </w:t>
      </w:r>
      <w:r w:rsidRPr="00F77214">
        <w:rPr>
          <w:rFonts w:ascii="Arial Nova" w:hAnsi="Arial Nova" w:cstheme="minorHAnsi"/>
          <w:i/>
          <w:iCs/>
          <w:color w:val="000000" w:themeColor="text1"/>
          <w:spacing w:val="2"/>
          <w:sz w:val="22"/>
          <w:szCs w:val="22"/>
          <w:shd w:val="clear" w:color="auto" w:fill="FFFFFF"/>
        </w:rPr>
        <w:t xml:space="preserve">Деректерді талдау және мониторингтеу</w:t>
      </w:r>
      <w:r w:rsidRPr="00F77214">
        <w:rPr>
          <w:rFonts w:ascii="Arial Nova" w:hAnsi="Arial Nova" w:cstheme="minorHAnsi"/>
          <w:color w:val="000000" w:themeColor="text1"/>
          <w:spacing w:val="2"/>
          <w:sz w:val="22"/>
          <w:szCs w:val="22"/>
          <w:shd w:val="clear" w:color="auto" w:fill="FFFFFF"/>
        </w:rPr>
        <w:t xml:space="preserve">. Пайдаланылатын статистикалық/талдамалық әдістерді қысқаша сипаттаңыз. Ықтимал қауіп туғызуы мүмкін интервенциялар қолданылатын сынақтар үшін қатысушылардың қауіпсіздігі мен әл-ауқатын қорғау мақсатында деректерді мониторингтеу жөніндегі комитет/комиссия қажет болуы мүмкін. Оны басқарудың толық сипаттамасын беріңіз (мүшелігі, жұмыс істеуі, сараптама жиілігі, тоқтату қағидалары және т.б.). </w:t>
      </w:r>
    </w:p>
    <w:p w14:paraId="11D430B5"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3. </w:t>
      </w:r>
      <w:r w:rsidRPr="00F77214">
        <w:rPr>
          <w:rFonts w:ascii="Arial Nova" w:hAnsi="Arial Nova" w:cstheme="minorHAnsi"/>
          <w:i/>
          <w:iCs/>
          <w:color w:val="000000" w:themeColor="text1"/>
          <w:spacing w:val="2"/>
          <w:sz w:val="22"/>
          <w:szCs w:val="22"/>
          <w:shd w:val="clear" w:color="auto" w:fill="FFFFFF"/>
        </w:rPr>
        <w:t xml:space="preserve">Деректерді сақтау және құпиялылық</w:t>
      </w:r>
      <w:r w:rsidRPr="00F77214">
        <w:rPr>
          <w:rFonts w:ascii="Arial Nova" w:hAnsi="Arial Nova" w:cstheme="minorHAnsi"/>
          <w:color w:val="000000" w:themeColor="text1"/>
          <w:spacing w:val="2"/>
          <w:sz w:val="22"/>
          <w:szCs w:val="22"/>
          <w:shd w:val="clear" w:color="auto" w:fill="FFFFFF"/>
        </w:rPr>
        <w:t xml:space="preserve">. Алынған деректердің зерттеу барысында қайда сақталатынын және олардың қалай қорғалатынын сипаттаңыз. Зерттеуші деректердің құпиялылығын қамтамасыз ету үшін қажетті қадамдар жасауға тиіс. Бұған деректерді кодтау және деректерге еркін қол жеткізуді болғызбайтын тиісті деректерді сақтау тетігін таңдау кіреді. Деректерге кімнің қол жеткізе алатынын және олардың қалай пайдаланылатынын көрсетіңіз. </w:t>
      </w:r>
    </w:p>
    <w:p w14:paraId="2128CF21"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145D5A50" w14:textId="70D11BEA"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V. Қауіп/пайда арақатынасын бағалау </w:t>
      </w:r>
    </w:p>
    <w:p w14:paraId="5C5E5846"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proofErr w:type="gramStart"/>
      <w:proofErr w:type="gramEnd"/>
      <w:proofErr w:type="gramStart"/>
      <w:proofErr w:type="gramEnd"/>
      <w:r w:rsidRPr="00F77214">
        <w:rPr>
          <w:rFonts w:ascii="Arial Nova" w:hAnsi="Arial Nova" w:cstheme="minorHAnsi"/>
          <w:color w:val="000000" w:themeColor="text1"/>
          <w:spacing w:val="2"/>
          <w:sz w:val="22"/>
          <w:szCs w:val="22"/>
          <w:shd w:val="clear" w:color="auto" w:fill="FFFFFF"/>
        </w:rPr>
        <w:t xml:space="preserve">1. </w:t>
      </w:r>
      <w:r w:rsidRPr="00F77214">
        <w:rPr>
          <w:rFonts w:ascii="Arial Nova" w:hAnsi="Arial Nova" w:cstheme="minorHAnsi"/>
          <w:i/>
          <w:iCs/>
          <w:color w:val="000000" w:themeColor="text1"/>
          <w:spacing w:val="2"/>
          <w:sz w:val="22"/>
          <w:szCs w:val="22"/>
          <w:shd w:val="clear" w:color="auto" w:fill="FFFFFF"/>
        </w:rPr>
        <w:t xml:space="preserve">Қауіп дәрежесі.</w:t>
      </w:r>
      <w:r w:rsidRPr="00F77214">
        <w:rPr>
          <w:rFonts w:ascii="Arial Nova" w:hAnsi="Arial Nova" w:cstheme="minorHAnsi"/>
          <w:color w:val="000000" w:themeColor="text1"/>
          <w:spacing w:val="2"/>
          <w:sz w:val="22"/>
          <w:szCs w:val="22"/>
          <w:shd w:val="clear" w:color="auto" w:fill="FFFFFF"/>
        </w:rPr>
        <w:t xml:space="preserve"> Зерттеу туғызатын қауіп дәрежесін мынадай санаттар бойынша көрсетіңіз: ең төменгі, ең төменгіден жоғары. Ең төменгі қауіп зерттеуде күтілетін зиянның немесе жайсыздықтың ықтималдығы мен ауқымы әдетте күнделікті өмірде немесе күнделікті физикалық не психологиялық тестілерден өту кезінде кездесетіннен артық емес екенін білдіреді. Қауіп – зерттеуге байланысты, парасатты адам денсаулыққа зиянды деп бағалайтын ықтимал залал. </w:t>
      </w:r>
    </w:p>
    <w:p w14:paraId="2A6D4B86"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2. Ықтимал қауіп.</w:t>
      </w:r>
      <w:r w:rsidRPr="00F77214">
        <w:rPr>
          <w:rFonts w:ascii="Arial Nova" w:hAnsi="Arial Nova" w:cstheme="minorHAnsi"/>
          <w:color w:val="000000" w:themeColor="text1"/>
          <w:spacing w:val="2"/>
          <w:sz w:val="22"/>
          <w:szCs w:val="22"/>
          <w:shd w:val="clear" w:color="auto" w:fill="FFFFFF"/>
        </w:rPr>
        <w:t xml:space="preserve"> Зерттеуге байланысты ықтимал қауіпті сипаттаңыз. Қауіптер тек физикалық қана емес, сонымен қатар психологиялық, әлеуметтік, экономикалық және заңдық болып келеді. Бұған зерттеуші брошюрасында атап өтілген уыттылық жөніндегі кез келген ерекше деректер кіреді. Мүмкін болса, осы залалдың туындау ықтималдығын бағалаңыз және ықтимал қайтымдылығын көрсетіңіз. </w:t>
      </w:r>
    </w:p>
    <w:p w14:paraId="3DF7223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3. Қауіптен қорғау</w:t>
      </w:r>
      <w:r w:rsidRPr="00F77214">
        <w:rPr>
          <w:rFonts w:ascii="Arial Nova" w:hAnsi="Arial Nova" w:cstheme="minorHAnsi"/>
          <w:color w:val="000000" w:themeColor="text1"/>
          <w:spacing w:val="2"/>
          <w:sz w:val="22"/>
          <w:szCs w:val="22"/>
          <w:shd w:val="clear" w:color="auto" w:fill="FFFFFF"/>
        </w:rPr>
        <w:t xml:space="preserve">. Зерттеу жоспары ықтимал қауіптен немесе жайсыздықтан қалай қорғайтынын және/немесе оны қалай барынша азайтатынын сипаттаңыз. Ықтимал қауіп немесе жайсыздық мынадай рәсімдерді пайдалану арқылы мүмкіндігінше барынша азайтылуға тиіс: персоналды оқыту, мониторинг, жағымсыз реакциялардың немесе жанама құбылыстардың дәлелдері алынғаннан кейін қатысушыны шығару; емдеуге, консультация беруге және өзге де қажетті кейінгі қадамдарға көрсетілімдер. Бұл үшін кім төлейтінін көрсетіңіз.</w:t>
      </w:r>
    </w:p>
    <w:p w14:paraId="4CE80C8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 </w:t>
      </w:r>
      <w:r w:rsidRPr="00F77214">
        <w:rPr>
          <w:rFonts w:ascii="Arial Nova" w:hAnsi="Arial Nova" w:cstheme="minorHAnsi"/>
          <w:i/>
          <w:iCs/>
          <w:color w:val="000000" w:themeColor="text1"/>
          <w:spacing w:val="2"/>
          <w:sz w:val="22"/>
          <w:szCs w:val="22"/>
          <w:shd w:val="clear" w:color="auto" w:fill="FFFFFF"/>
        </w:rPr>
        <w:t xml:space="preserve">4. Қатысушы үшін ықтимал пайда</w:t>
      </w:r>
      <w:r w:rsidRPr="00F77214">
        <w:rPr>
          <w:rFonts w:ascii="Arial Nova" w:hAnsi="Arial Nova" w:cstheme="minorHAnsi"/>
          <w:color w:val="000000" w:themeColor="text1"/>
          <w:spacing w:val="2"/>
          <w:sz w:val="22"/>
          <w:szCs w:val="22"/>
          <w:shd w:val="clear" w:color="auto" w:fill="FFFFFF"/>
        </w:rPr>
        <w:t xml:space="preserve">. Зерттеуге қатысушылар үшін ықтимал пайданы, егер бар болса, сипаттаңыз. Егер күтілетін пайда болмаса, соны көрсетіңіз. </w:t>
      </w:r>
    </w:p>
    <w:p w14:paraId="7D3505CE"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color w:val="000000" w:themeColor="text1"/>
          <w:spacing w:val="2"/>
          <w:sz w:val="22"/>
          <w:szCs w:val="22"/>
          <w:shd w:val="clear" w:color="auto" w:fill="FFFFFF"/>
        </w:rPr>
        <w:t xml:space="preserve">Қатысқаны үшін төлем пайда ретінде қарастырылмайды. </w:t>
      </w:r>
    </w:p>
    <w:p w14:paraId="762CB89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5. Қатысушы үшін баламалар</w:t>
      </w:r>
      <w:r w:rsidRPr="00F77214">
        <w:rPr>
          <w:rFonts w:ascii="Arial Nova" w:hAnsi="Arial Nova" w:cstheme="minorHAnsi"/>
          <w:color w:val="000000" w:themeColor="text1"/>
          <w:spacing w:val="2"/>
          <w:sz w:val="22"/>
          <w:szCs w:val="22"/>
          <w:shd w:val="clear" w:color="auto" w:fill="FFFFFF"/>
        </w:rPr>
        <w:t xml:space="preserve">. Бұл бөлім зерттеуге қатыспауды таңдаған қатысушыға ұсынылатын баламалардың сипаттамасын қамтуға тиіс. Егер бұл қатысқаны үшін академиялық кредиттер алатын студенттер болса, тең бағалы кредиттер алудың балама тәсілдерін сипаттаңыз. </w:t>
      </w:r>
    </w:p>
    <w:p w14:paraId="72B594DA" w14:textId="77777777" w:rsidR="00F77214" w:rsidRDefault="00F77214" w:rsidP="00F77214">
      <w:pPr>
        <w:tabs>
          <w:tab w:val="left" w:pos="5532"/>
        </w:tabs>
        <w:ind w:firstLine="324"/>
        <w:jc w:val="both"/>
        <w:rPr>
          <w:rFonts w:ascii="Arial Nova" w:hAnsi="Arial Nova" w:cstheme="minorHAnsi"/>
          <w:b/>
          <w:bCs/>
          <w:color w:val="000000" w:themeColor="text1"/>
          <w:spacing w:val="2"/>
          <w:sz w:val="22"/>
          <w:szCs w:val="22"/>
          <w:shd w:val="clear" w:color="auto" w:fill="FFFFFF"/>
        </w:rPr>
      </w:pPr>
    </w:p>
    <w:p w14:paraId="2CB1F2A3" w14:textId="3DF4C851"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b/>
          <w:bCs/>
          <w:color w:val="000000" w:themeColor="text1"/>
          <w:spacing w:val="2"/>
          <w:sz w:val="22"/>
          <w:szCs w:val="22"/>
          <w:shd w:val="clear" w:color="auto" w:fill="FFFFFF"/>
        </w:rPr>
        <w:t xml:space="preserve">VI. Зерттеуге қатысушыларды айқындау, іріктеу және келісім.</w:t>
      </w:r>
      <w:r w:rsidRPr="00F77214">
        <w:rPr>
          <w:rFonts w:ascii="Arial Nova" w:hAnsi="Arial Nova" w:cstheme="minorHAnsi"/>
          <w:color w:val="000000" w:themeColor="text1"/>
          <w:spacing w:val="2"/>
          <w:sz w:val="22"/>
          <w:szCs w:val="22"/>
          <w:shd w:val="clear" w:color="auto" w:fill="FFFFFF"/>
        </w:rPr>
        <w:t xml:space="preserve"> Егер шұғыл және жедел медициналық көмек зерттеулері жағдайында немесе қолда бар деректер/материалдар зерделенетін жағдайда іріктеу мен алдын ала келісім қолданылмайтын болса, сіз зерттеу популяциясын айқындау туралы бірінші сұраққа ғана жауап беріп, осы зерттеуде іріктеу мен келісімнің неліктен қолданылмайтынын түсіндіре аласыз. </w:t>
      </w:r>
    </w:p>
    <w:p w14:paraId="41B62E35"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1. Қатысушыларды айқындау және іріктеу әдістері</w:t>
      </w:r>
      <w:r w:rsidRPr="00F77214">
        <w:rPr>
          <w:rFonts w:ascii="Arial Nova" w:hAnsi="Arial Nova" w:cstheme="minorHAnsi"/>
          <w:color w:val="000000" w:themeColor="text1"/>
          <w:spacing w:val="2"/>
          <w:sz w:val="22"/>
          <w:szCs w:val="22"/>
          <w:shd w:val="clear" w:color="auto" w:fill="FFFFFF"/>
        </w:rPr>
        <w:t xml:space="preserve">. Болжамды қатысушыларды айқындау және іріктеу үшін қолданылатын әдістерді сипаттаңыз. Бұл әдістер құпиялылықты қамтамасыз етуге және мәжбүрлеуден ада болуға тиіс. Зерттеушінің студенттерін, бағыныстыларын және пациенттерін іріктеу ықтимал мәжбүрлеу сипатында деп қаралады және мәжбүрлеуді барынша азайту үшін қадамдар жасалуға тиіс. </w:t>
      </w:r>
    </w:p>
    <w:p w14:paraId="05177CAD"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2. Келісім алу процесі</w:t>
      </w:r>
      <w:r w:rsidRPr="00F77214">
        <w:rPr>
          <w:rFonts w:ascii="Arial Nova" w:hAnsi="Arial Nova" w:cstheme="minorHAnsi"/>
          <w:color w:val="000000" w:themeColor="text1"/>
          <w:spacing w:val="2"/>
          <w:sz w:val="22"/>
          <w:szCs w:val="22"/>
          <w:shd w:val="clear" w:color="auto" w:fill="FFFFFF"/>
        </w:rPr>
        <w:t xml:space="preserve">. Келісімді кім алатынын және қатысушының/оның заңды өкілінің мәжбүрлеудің немесе күш қолданудың кез келген элементінсіз ұтымды әрі ойластырылған шешім қабылдауына ықпал ету үшін ақпараттандырылған келісім процесі қалай құрылатынын сипаттаңыз. Тек осы бөлімде аталған адамдардың ғана келісім алуға құқығы бар. </w:t>
      </w:r>
    </w:p>
    <w:p w14:paraId="7116AF05"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3. Қатысушының жай-күйі</w:t>
      </w:r>
      <w:r w:rsidRPr="00F77214">
        <w:rPr>
          <w:rFonts w:ascii="Arial Nova" w:hAnsi="Arial Nova" w:cstheme="minorHAnsi"/>
          <w:color w:val="000000" w:themeColor="text1"/>
          <w:spacing w:val="2"/>
          <w:sz w:val="22"/>
          <w:szCs w:val="22"/>
          <w:shd w:val="clear" w:color="auto" w:fill="FFFFFF"/>
        </w:rPr>
        <w:t xml:space="preserve">. Егер қатысушылардың бәрінің бірдей ақпараттандырылған келісім беруге мүмкіндігі болмаса, олардың жай-күйі қалай бағаланатынын сипаттаңыз. Олардың зерттеуге қатысуға келісім беру қабілетіне байланысты күтілетін бұзылу дәрежесін сипаттаңыз. Мүмкіндігі шектеулі адамдар қатысатын зерттеулерге тек ең төменгі қауіпі бар немесе тікелей пайдасы бар зерттеулер үшін ғана жол беріледі. </w:t>
      </w:r>
    </w:p>
    <w:p w14:paraId="0E45392C"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4. Түсіну</w:t>
      </w:r>
      <w:r w:rsidRPr="00F77214">
        <w:rPr>
          <w:rFonts w:ascii="Arial Nova" w:hAnsi="Arial Nova" w:cstheme="minorHAnsi"/>
          <w:color w:val="000000" w:themeColor="text1"/>
          <w:spacing w:val="2"/>
          <w:sz w:val="22"/>
          <w:szCs w:val="22"/>
          <w:shd w:val="clear" w:color="auto" w:fill="FFFFFF"/>
        </w:rPr>
        <w:t xml:space="preserve">. Барлық зерттеушілер болжамды субъектілердің немесе олардың өкілдерінің ақпараттандырылған келісім элементтері туралы жеткілікті білімі мен түсінігі бар екеніне, бұл олардың қатысу немесе қатыспау не зерттеуге қатысуға рұқсат беру туралы ақпараттандырылған әрі саналы шешім қабылдауына мүмкіндік беретініне көз жеткізуге заңды және этикалық тұрғыдан міндетті. Бұл бөлімде субъектінің немесе оның заңды өкілінің ұсынылған ақпаратты түсінгені қалай анықталатынын сипаттаңыз. Бұл бөлім келісім алынғанға дейін түсінудің қолайлы деңгейіне көз жеткізудің барабар жоспарын айқын көрсетуге тиіс. Егер балалар және/немесе әрекетке қабілетсіз ересектер қатысатын болса, бұл бөлім келісім алу кезінде түсінуді бағалаудың арнайы жоспарын да қамтуға тиіс. </w:t>
      </w:r>
    </w:p>
    <w:p w14:paraId="10AF0542"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5. Келісім нысандары</w:t>
      </w:r>
      <w:r w:rsidRPr="00F77214">
        <w:rPr>
          <w:rFonts w:ascii="Arial Nova" w:hAnsi="Arial Nova" w:cstheme="minorHAnsi"/>
          <w:color w:val="000000" w:themeColor="text1"/>
          <w:spacing w:val="2"/>
          <w:sz w:val="22"/>
          <w:szCs w:val="22"/>
          <w:shd w:val="clear" w:color="auto" w:fill="FFFFFF"/>
        </w:rPr>
        <w:t xml:space="preserve">. ЭК-нің ақпараттандырылған келісім (АК) нысаны және АК-нің құжатпен ресімделуі талап етілетін тармақтары жөніндегі ұсынымдарын зерделеңіз. АК-нің титул парағы бөлімнің немесе институттың фирмалық бланкісінде басылуға тиіс. </w:t>
      </w:r>
    </w:p>
    <w:p w14:paraId="25697844"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6. Келісімді құжаттау</w:t>
      </w:r>
      <w:r w:rsidRPr="00F77214">
        <w:rPr>
          <w:rFonts w:ascii="Arial Nova" w:hAnsi="Arial Nova" w:cstheme="minorHAnsi"/>
          <w:color w:val="000000" w:themeColor="text1"/>
          <w:spacing w:val="2"/>
          <w:sz w:val="22"/>
          <w:szCs w:val="22"/>
          <w:shd w:val="clear" w:color="auto" w:fill="FFFFFF"/>
        </w:rPr>
        <w:t xml:space="preserve">. Жауапты орындаушы барлық субъектілерден АК алу және оны құжаттау үшін жауап береді. Егер бұл басқа бөлімдерде әлі жасалмаған болса, АК-ні құжаттау және сақтау процесін сипаттаңыз. </w:t>
      </w:r>
    </w:p>
    <w:p w14:paraId="5A378086" w14:textId="77777777" w:rsidR="00F77214" w:rsidRPr="00F77214" w:rsidRDefault="00F77214" w:rsidP="00F77214">
      <w:pPr>
        <w:tabs>
          <w:tab w:val="left" w:pos="5532"/>
        </w:tabs>
        <w:ind w:firstLine="324"/>
        <w:jc w:val="both"/>
        <w:rPr>
          <w:rFonts w:ascii="Arial Nova" w:hAnsi="Arial Nova" w:cstheme="minorHAnsi"/>
          <w:color w:val="000000" w:themeColor="text1"/>
          <w:spacing w:val="2"/>
          <w:sz w:val="22"/>
          <w:szCs w:val="22"/>
          <w:shd w:val="clear" w:color="auto" w:fill="FFFFFF"/>
        </w:rPr>
      </w:pPr>
      <w:r w:rsidRPr="00F77214">
        <w:rPr>
          <w:rFonts w:ascii="Arial Nova" w:hAnsi="Arial Nova" w:cstheme="minorHAnsi"/>
          <w:i/>
          <w:iCs/>
          <w:color w:val="000000" w:themeColor="text1"/>
          <w:spacing w:val="2"/>
          <w:sz w:val="22"/>
          <w:szCs w:val="22"/>
          <w:shd w:val="clear" w:color="auto" w:fill="FFFFFF"/>
        </w:rPr>
        <w:t xml:space="preserve">7. Қатысу құны</w:t>
      </w:r>
      <w:r w:rsidRPr="00F77214">
        <w:rPr>
          <w:rFonts w:ascii="Arial Nova" w:hAnsi="Arial Nova" w:cstheme="minorHAnsi"/>
          <w:color w:val="000000" w:themeColor="text1"/>
          <w:spacing w:val="2"/>
          <w:sz w:val="22"/>
          <w:szCs w:val="22"/>
          <w:shd w:val="clear" w:color="auto" w:fill="FFFFFF"/>
        </w:rPr>
        <w:t xml:space="preserve">. Субъект үшін қатысу құнын сипаттаңыз және негіздеңіз. Бұл бөлім зерттеуге байланысты рәсімдер үшін кім төлейтінін айқын анықтауға тиіс. Әдетте, субъектілер тікелей пайдасы жоқ зерттеу рәсімдері үшін төлемеуге тиіс. Жоба грант, келісімшарт немесе өзге де тәсілдер арқылы қаржыландырылған жағдайда қатысушылар тарапынан ешқандай төлем болмауға тиіс. </w:t>
      </w:r>
    </w:p>
    <w:p w14:paraId="04FDF742" w14:textId="1E4A7AE2" w:rsidR="00D27F9A" w:rsidRPr="00F77214" w:rsidRDefault="00F77214" w:rsidP="00F77214">
      <w:pPr>
        <w:rPr>
          <w:rFonts w:ascii="Arial Nova" w:hAnsi="Arial Nova"/>
        </w:rPr>
      </w:pPr>
      <w:r w:rsidRPr="00F77214">
        <w:rPr>
          <w:rFonts w:ascii="Arial Nova" w:hAnsi="Arial Nova" w:cstheme="minorHAnsi"/>
          <w:i/>
          <w:iCs/>
          <w:color w:val="000000" w:themeColor="text1"/>
          <w:spacing w:val="2"/>
          <w:sz w:val="22"/>
          <w:szCs w:val="22"/>
          <w:shd w:val="clear" w:color="auto" w:fill="FFFFFF"/>
        </w:rPr>
        <w:t xml:space="preserve">8. Қатысқаны үшін төлем</w:t>
      </w:r>
      <w:r w:rsidRPr="00F77214">
        <w:rPr>
          <w:rFonts w:ascii="Arial Nova" w:hAnsi="Arial Nova" w:cstheme="minorHAnsi"/>
          <w:color w:val="000000" w:themeColor="text1"/>
          <w:spacing w:val="2"/>
          <w:sz w:val="22"/>
          <w:szCs w:val="22"/>
          <w:shd w:val="clear" w:color="auto" w:fill="FFFFFF"/>
        </w:rPr>
        <w:t xml:space="preserve">. Субъектілер қатысқаны үшін алатын өтемақыны немесе төлемді сипаттаңыз. Төлемді немесе сыйақыны алу үшін субъектілер орындауға тиіс шарттарды атап көрсетіңіз. Сома негізделген болуға тиіс және субъектіні қатысуға мәжбүрлемеуге тиіс. Төлемді алу үшін қатысушының зерттеудің соңына дейін қатысуы қажет емес. Бұл оның зерттеуден жазасыз шығу құқығын қорғау үшін қажет.</w:t>
      </w:r>
    </w:p>
    <w:sectPr w:rsidR="00D27F9A" w:rsidRPr="00F772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214"/>
    <w:rsid w:val="00096C47"/>
    <w:rsid w:val="0010011B"/>
    <w:rsid w:val="00490585"/>
    <w:rsid w:val="00653A0C"/>
    <w:rsid w:val="00765038"/>
    <w:rsid w:val="00B6341B"/>
    <w:rsid w:val="00D27F9A"/>
    <w:rsid w:val="00F77214"/>
    <w:rsid w:val="00FE28D4"/>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55DD"/>
  <w15:chartTrackingRefBased/>
  <w15:docId w15:val="{89418FA7-40CC-4077-AFD3-E053F472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721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ru-RU"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1410</Words>
  <Characters>8039</Characters>
  <Application>Microsoft Office Word</Application>
  <DocSecurity>0</DocSecurity>
  <Lines>66</Lines>
  <Paragraphs>18</Paragraphs>
  <ScaleCrop>false</ScaleCrop>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Graf</dc:creator>
  <cp:keywords/>
  <dc:description/>
  <cp:lastModifiedBy>Margarita Graf</cp:lastModifiedBy>
  <cp:revision>1</cp:revision>
  <dcterms:created xsi:type="dcterms:W3CDTF">2023-08-04T12:56:00Z</dcterms:created>
  <dcterms:modified xsi:type="dcterms:W3CDTF">2023-08-04T12:57:00Z</dcterms:modified>
</cp:coreProperties>
</file>